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3671" w:rsidRDefault="00433671" w:rsidP="00433671">
      <w:pPr>
        <w:shd w:val="clear" w:color="auto" w:fill="FFFFFF"/>
        <w:spacing w:after="135" w:line="270" w:lineRule="atLeast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Аннотация к рабочей программе  по географии в 10-11классах.</w:t>
      </w:r>
    </w:p>
    <w:p w:rsidR="00433671" w:rsidRDefault="00433671" w:rsidP="00433671">
      <w:pPr>
        <w:shd w:val="clear" w:color="auto" w:fill="FFFFFF"/>
        <w:spacing w:after="135" w:line="27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</w:p>
    <w:p w:rsidR="00433671" w:rsidRDefault="00433671" w:rsidP="00433671">
      <w:pPr>
        <w:shd w:val="clear" w:color="auto" w:fill="FFFFFF"/>
        <w:spacing w:after="135" w:line="27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1. Место дисциплины в структуре основной образовательной программы.</w:t>
      </w:r>
    </w:p>
    <w:p w:rsidR="00433671" w:rsidRDefault="00433671" w:rsidP="0043367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Рабочая программа по географии составлена на основе федерального компонента государственного стандарта среднего (полного) общего образования на базовом уровне. Авторская программа среднего (полного) общего образования по географии 10-11 класс под ред.– В. П. Максаковский «Экономическая и социальная география мира»</w:t>
      </w:r>
    </w:p>
    <w:p w:rsidR="00433671" w:rsidRDefault="00433671" w:rsidP="00433671">
      <w:pPr>
        <w:shd w:val="clear" w:color="auto" w:fill="FFFFFF"/>
        <w:spacing w:after="135" w:line="27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2. Цель изучения дисциплины</w:t>
      </w:r>
    </w:p>
    <w:p w:rsidR="00433671" w:rsidRDefault="00433671" w:rsidP="0043367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Изучение географии в старшей школе на базовом уровне направлено на достижение следующих целей:</w:t>
      </w:r>
    </w:p>
    <w:p w:rsidR="00433671" w:rsidRDefault="00433671" w:rsidP="0043367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ind w:left="43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усвоение системы географических знаний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о целостном, многообразном и динамичном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решения, методах изучения географического пространства, разнообразии его объектов и процессов;</w:t>
      </w:r>
    </w:p>
    <w:p w:rsidR="00433671" w:rsidRDefault="00433671" w:rsidP="0043367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ind w:left="43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овладение умениями 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</w:t>
      </w:r>
    </w:p>
    <w:p w:rsidR="00433671" w:rsidRDefault="00433671" w:rsidP="0043367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ind w:left="43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развитие 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433671" w:rsidRDefault="00433671" w:rsidP="0043367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ind w:left="43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воспитание 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патриотизма, толерантности, уважения к другим народам и культурам, бережного отношения к окружающей среде;</w:t>
      </w:r>
    </w:p>
    <w:p w:rsidR="00433671" w:rsidRDefault="00433671" w:rsidP="0043367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ind w:left="43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использование 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</w:p>
    <w:p w:rsidR="00433671" w:rsidRDefault="00433671" w:rsidP="0043367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70" w:lineRule="atLeast"/>
        <w:ind w:left="43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нахождение и применение 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географической информации, включая карты, статистические материалы, геоинформационные системы и ресурсы Интернета, для правильной оценки важнейших социально-экономических вопросов международной жизни; геополитической и геоэкономической ситуации в России, других странах и регионах мира, тенденций их возможного развития;</w:t>
      </w:r>
    </w:p>
    <w:p w:rsidR="00433671" w:rsidRDefault="00433671" w:rsidP="00433671">
      <w:pPr>
        <w:numPr>
          <w:ilvl w:val="0"/>
          <w:numId w:val="1"/>
        </w:numPr>
        <w:shd w:val="clear" w:color="auto" w:fill="FFFFFF"/>
        <w:spacing w:after="135" w:line="270" w:lineRule="atLeast"/>
        <w:ind w:left="43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понимание 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телекоммуникации, простого общения.</w:t>
      </w:r>
    </w:p>
    <w:p w:rsidR="00433671" w:rsidRDefault="00433671" w:rsidP="00433671">
      <w:pPr>
        <w:shd w:val="clear" w:color="auto" w:fill="FFFFFF"/>
        <w:spacing w:after="135" w:line="27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3. Структура дисциплины</w:t>
      </w:r>
    </w:p>
    <w:p w:rsidR="00433671" w:rsidRDefault="00433671" w:rsidP="00433671">
      <w:pPr>
        <w:shd w:val="clear" w:color="auto" w:fill="FFFFFF"/>
        <w:spacing w:after="135" w:line="27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класс</w:t>
      </w:r>
    </w:p>
    <w:p w:rsidR="00433671" w:rsidRDefault="00433671" w:rsidP="0043367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Предисловие</w:t>
      </w:r>
    </w:p>
    <w:p w:rsidR="00433671" w:rsidRDefault="00433671" w:rsidP="0043367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Часть 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 w:eastAsia="ru-RU"/>
        </w:rPr>
        <w:t>I</w:t>
      </w:r>
    </w:p>
    <w:p w:rsidR="00433671" w:rsidRDefault="00433671" w:rsidP="0043367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Общая характеристика мира</w:t>
      </w:r>
    </w:p>
    <w:p w:rsidR="00433671" w:rsidRDefault="00433671" w:rsidP="0043367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Тема 1. Современная политическая карта мира</w:t>
      </w:r>
    </w:p>
    <w:p w:rsidR="00433671" w:rsidRDefault="00433671" w:rsidP="0043367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Тема 2. География мировых природных ресурсов. Загрязнение и охрана окружающей среды</w:t>
      </w:r>
    </w:p>
    <w:p w:rsidR="00433671" w:rsidRDefault="00433671" w:rsidP="0043367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Тема 3. География населения мира</w:t>
      </w:r>
    </w:p>
    <w:p w:rsidR="00433671" w:rsidRDefault="00433671" w:rsidP="0043367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Тема 4. Научно-техническая революция и мировое хозяйство</w:t>
      </w:r>
    </w:p>
    <w:p w:rsidR="00433671" w:rsidRDefault="00433671" w:rsidP="0043367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Тема 5. География отраслей мирового хозяйства</w:t>
      </w:r>
    </w:p>
    <w:p w:rsidR="00433671" w:rsidRDefault="00433671" w:rsidP="0043367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11 класс</w:t>
      </w:r>
    </w:p>
    <w:p w:rsidR="00433671" w:rsidRDefault="00433671" w:rsidP="0043367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Часть 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 w:eastAsia="ru-RU"/>
        </w:rPr>
        <w:t>II</w:t>
      </w:r>
    </w:p>
    <w:p w:rsidR="00433671" w:rsidRDefault="00433671" w:rsidP="0043367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Региональная характеристика мира</w:t>
      </w:r>
    </w:p>
    <w:p w:rsidR="00433671" w:rsidRDefault="00433671" w:rsidP="0043367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Тема 6. Зарубежная Европа</w:t>
      </w:r>
    </w:p>
    <w:p w:rsidR="00433671" w:rsidRDefault="00433671" w:rsidP="0043367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Тема 7. Зарубежная Азия. Австралия.</w:t>
      </w:r>
    </w:p>
    <w:p w:rsidR="00433671" w:rsidRDefault="00433671" w:rsidP="0043367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Тема 8. Африка</w:t>
      </w:r>
    </w:p>
    <w:p w:rsidR="00433671" w:rsidRDefault="00433671" w:rsidP="0043367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Тема 9. Северная Америка</w:t>
      </w:r>
    </w:p>
    <w:p w:rsidR="00433671" w:rsidRDefault="00433671" w:rsidP="0043367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Тема 10. Латинская Америка</w:t>
      </w:r>
    </w:p>
    <w:p w:rsidR="00433671" w:rsidRDefault="00433671" w:rsidP="0043367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Часть 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 w:eastAsia="ru-RU"/>
        </w:rPr>
        <w:t>III</w:t>
      </w:r>
    </w:p>
    <w:p w:rsidR="00433671" w:rsidRDefault="00433671" w:rsidP="0043367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Глобальные проблемы человечества (обобщение знаний)</w:t>
      </w:r>
    </w:p>
    <w:p w:rsidR="00433671" w:rsidRDefault="00433671" w:rsidP="0043367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Тема 11. Глобальные проблемы человечества</w:t>
      </w:r>
    </w:p>
    <w:p w:rsidR="00433671" w:rsidRDefault="00433671" w:rsidP="0043367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Мы осознаем мир в начале 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 w:eastAsia="ru-RU"/>
        </w:rPr>
        <w:t>XXI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 в. (Вместо заключения)</w:t>
      </w:r>
    </w:p>
    <w:p w:rsidR="00433671" w:rsidRDefault="00433671" w:rsidP="0043367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Дополнительная литература для более углубленного изучения курса</w:t>
      </w:r>
    </w:p>
    <w:p w:rsidR="00433671" w:rsidRDefault="00433671" w:rsidP="0043367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Указатель терминов и сокращений</w:t>
      </w:r>
    </w:p>
    <w:p w:rsidR="00433671" w:rsidRDefault="00433671" w:rsidP="0043367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Приложения</w:t>
      </w:r>
    </w:p>
    <w:p w:rsidR="00433671" w:rsidRDefault="00433671" w:rsidP="0043367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4. Основные образовательные технологии</w:t>
      </w:r>
    </w:p>
    <w:p w:rsidR="00433671" w:rsidRDefault="00433671" w:rsidP="0043367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Технологии обучения предмету: проблемное обучение; дифференцированные задания; тестирование и программированные опросы; познавательные игры; создание занимательных ситуаций; использование информационно-коммуникативных технологий по темам; самостоятельная работа; элементы технологии коммуникативного обучения; элементы технологии уровневой дифференциации; личностно ориентированная коллективная творческая деятельность; элементы интерактивных технологий в виде дидактических игр; исследовательские методы; самостоятельная работа с литературой по предмету; ролевые игры.</w:t>
      </w:r>
    </w:p>
    <w:p w:rsidR="00433671" w:rsidRDefault="00433671" w:rsidP="00433671">
      <w:pPr>
        <w:shd w:val="clear" w:color="auto" w:fill="FFFFFF"/>
        <w:spacing w:after="135" w:line="27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5. Требования к результатам освоения дисциплины</w:t>
      </w:r>
    </w:p>
    <w:p w:rsidR="00433671" w:rsidRDefault="00433671" w:rsidP="0043367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 результате изучения географии ученик должен знать/понимать</w:t>
      </w:r>
    </w:p>
    <w:p w:rsidR="00433671" w:rsidRDefault="00433671" w:rsidP="0043367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– основные географические понятия и термины; традиционные и новые методы географических исследований;</w:t>
      </w:r>
    </w:p>
    <w:p w:rsidR="00433671" w:rsidRDefault="00433671" w:rsidP="0043367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– 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</w:t>
      </w:r>
    </w:p>
    <w:p w:rsidR="00433671" w:rsidRDefault="00433671" w:rsidP="0043367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– географические аспекты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</w:t>
      </w:r>
    </w:p>
    <w:p w:rsidR="00433671" w:rsidRDefault="00433671" w:rsidP="0043367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– особенности современного геополитического и геоэкономического положения России, ее роль в международном географическом разделении труда;</w:t>
      </w:r>
    </w:p>
    <w:p w:rsidR="00433671" w:rsidRDefault="00433671" w:rsidP="0043367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В результате изучения географии ученик должен уметь:</w:t>
      </w:r>
    </w:p>
    <w:p w:rsidR="00433671" w:rsidRDefault="00433671" w:rsidP="0043367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- определять и сравнивать по разным источникам информации географические тенденции развития природных, социально-экономических и геоэкологических объектов, процессов и явлений;</w:t>
      </w:r>
    </w:p>
    <w:p w:rsidR="00433671" w:rsidRDefault="00433671" w:rsidP="0043367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- оценивать и объяснять ресурсообеспеченность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433671" w:rsidRDefault="00433671" w:rsidP="0043367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- применять разнообразные источники географической информации для проведения наблюдений за природными, социально-экономическими и геоэкологическими объектами, процессами и явлениями, их изменениями под влиянием разнообразных факторов;</w:t>
      </w:r>
    </w:p>
    <w:p w:rsidR="00433671" w:rsidRDefault="00433671" w:rsidP="0043367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- составлять 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433671" w:rsidRDefault="00433671" w:rsidP="0043367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lastRenderedPageBreak/>
        <w:t>- сопоставлять географические карты различной тематики;</w:t>
      </w:r>
    </w:p>
    <w:p w:rsidR="00433671" w:rsidRDefault="00433671" w:rsidP="0043367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433671" w:rsidRDefault="00433671" w:rsidP="0043367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- выявления и объяснения географических аспектов различных текущих событий и ситуаций;</w:t>
      </w:r>
    </w:p>
    <w:p w:rsidR="00433671" w:rsidRDefault="00433671" w:rsidP="0043367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- нахождения и применения географической информации, включая карты, статистические материалы, геоинформационные системы и ресурсы Интернета; правильной оценки важнейших социально-экономических событий международной жизни, геополитической и геоэкономической ситуации в России, других странах и регионах мира, тенденций их возможного развития;</w:t>
      </w:r>
    </w:p>
    <w:p w:rsidR="00433671" w:rsidRDefault="00433671" w:rsidP="00433671">
      <w:pPr>
        <w:shd w:val="clear" w:color="auto" w:fill="FFFFFF"/>
        <w:spacing w:after="0" w:line="255" w:lineRule="atLeast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- понимания географической специфики крупных регионов и стран мира в условиях глобализации, стремительного развития международного туризма и отдыха, деловых и образовательных программ, различных видов человеческого общения.</w:t>
      </w:r>
    </w:p>
    <w:p w:rsidR="00433671" w:rsidRDefault="00433671" w:rsidP="00433671">
      <w:pPr>
        <w:shd w:val="clear" w:color="auto" w:fill="FFFFFF"/>
        <w:spacing w:after="135" w:line="27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6. Общая трудоемкость дисциплины</w:t>
      </w:r>
    </w:p>
    <w:p w:rsidR="00433671" w:rsidRDefault="00433671" w:rsidP="00433671">
      <w:pPr>
        <w:shd w:val="clear" w:color="auto" w:fill="FFFFFF"/>
        <w:spacing w:after="135" w:line="27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Рабочая программа рассчитана на 68 часов (1 час в неделю в 10-11 классах), конкретизирует содержание блоков образовательного стандарта, дает распределение учебных часов по крупным разделам курса и последовательность их изучения. Кроме того, программа содержит перечень практических работ по каждому разделу</w:t>
      </w:r>
    </w:p>
    <w:p w:rsidR="00433671" w:rsidRDefault="00433671" w:rsidP="00433671">
      <w:pPr>
        <w:shd w:val="clear" w:color="auto" w:fill="FFFFFF"/>
        <w:spacing w:after="135" w:line="27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7. Формы контроля</w:t>
      </w:r>
    </w:p>
    <w:p w:rsidR="00433671" w:rsidRDefault="00433671" w:rsidP="00433671">
      <w:pPr>
        <w:shd w:val="clear" w:color="auto" w:fill="FFFFFF"/>
        <w:spacing w:after="135" w:line="270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Используемые формы и способы проверки и оценки результатов деятельности: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устные ответы учащихся (фронтальный или индивидуальный опрос), контрольные, самостоятельные, практические работы; выполнение тестовых заданий, географических диктантов. Результаты обучения оцениваются по 5-бальной системе. При оценке учитываются глубина, осознанность, полнота ответа, число и характер ошибок.</w:t>
      </w:r>
    </w:p>
    <w:p w:rsidR="00433671" w:rsidRDefault="00433671" w:rsidP="00433671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40E9" w:rsidRDefault="001E40E9">
      <w:bookmarkStart w:id="0" w:name="_GoBack"/>
      <w:bookmarkEnd w:id="0"/>
    </w:p>
    <w:sectPr w:rsidR="001E40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D6D4ABC"/>
    <w:multiLevelType w:val="multilevel"/>
    <w:tmpl w:val="4454A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E32"/>
    <w:rsid w:val="001E40E9"/>
    <w:rsid w:val="00433671"/>
    <w:rsid w:val="00CD0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38BE8E-EC7D-4D98-86B4-C05143E14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67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86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1050</Words>
  <Characters>5991</Characters>
  <Application>Microsoft Office Word</Application>
  <DocSecurity>0</DocSecurity>
  <Lines>49</Lines>
  <Paragraphs>14</Paragraphs>
  <ScaleCrop>false</ScaleCrop>
  <Company/>
  <LinksUpToDate>false</LinksUpToDate>
  <CharactersWithSpaces>7027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comp_1</dc:creator>
  <cp:keywords/>
  <dc:description/>
  <cp:lastModifiedBy>comp_1</cp:lastModifiedBy>
  <cp:revision>2</cp:revision>
  <dcterms:created xsi:type="dcterms:W3CDTF">2023-10-25T06:43:00Z</dcterms:created>
  <dcterms:modified xsi:type="dcterms:W3CDTF">2023-10-25T06:44:00Z</dcterms:modified>
</cp:coreProperties>
</file>